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12" w:rsidRPr="009B580E" w:rsidRDefault="002C13B0" w:rsidP="009B580E">
      <w:pPr>
        <w:spacing w:beforeLines="50" w:before="156" w:afterLines="50" w:after="156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东华理工大学</w:t>
      </w:r>
      <w:bookmarkStart w:id="0" w:name="_GoBack"/>
      <w:bookmarkEnd w:id="0"/>
      <w:r w:rsidR="009B580E" w:rsidRPr="009B580E">
        <w:rPr>
          <w:rFonts w:ascii="黑体" w:eastAsia="黑体" w:hAnsi="黑体" w:hint="eastAsia"/>
          <w:sz w:val="32"/>
          <w:szCs w:val="32"/>
        </w:rPr>
        <w:t>信息系统开通互联网申请表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2602"/>
      </w:tblGrid>
      <w:tr w:rsidR="009B580E" w:rsidRPr="009B580E" w:rsidTr="009B580E">
        <w:trPr>
          <w:trHeight w:val="567"/>
        </w:trPr>
        <w:tc>
          <w:tcPr>
            <w:tcW w:w="152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580E">
              <w:rPr>
                <w:rFonts w:ascii="黑体" w:eastAsia="黑体" w:hAnsi="黑体" w:hint="eastAsia"/>
                <w:sz w:val="24"/>
                <w:szCs w:val="24"/>
              </w:rPr>
              <w:t>系统名称</w:t>
            </w:r>
          </w:p>
        </w:tc>
        <w:tc>
          <w:tcPr>
            <w:tcW w:w="6996" w:type="dxa"/>
            <w:gridSpan w:val="3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580E" w:rsidRPr="009B580E" w:rsidTr="009B580E">
        <w:trPr>
          <w:trHeight w:val="567"/>
        </w:trPr>
        <w:tc>
          <w:tcPr>
            <w:tcW w:w="152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580E">
              <w:rPr>
                <w:rFonts w:ascii="黑体" w:eastAsia="黑体" w:hAnsi="黑体" w:hint="eastAsia"/>
                <w:sz w:val="24"/>
                <w:szCs w:val="24"/>
              </w:rPr>
              <w:t>管理部门</w:t>
            </w:r>
          </w:p>
        </w:tc>
        <w:tc>
          <w:tcPr>
            <w:tcW w:w="6996" w:type="dxa"/>
            <w:gridSpan w:val="3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580E" w:rsidRPr="009B580E" w:rsidTr="009B580E">
        <w:trPr>
          <w:trHeight w:val="567"/>
        </w:trPr>
        <w:tc>
          <w:tcPr>
            <w:tcW w:w="152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580E">
              <w:rPr>
                <w:rFonts w:ascii="黑体" w:eastAsia="黑体" w:hAnsi="黑体" w:hint="eastAsia"/>
                <w:sz w:val="24"/>
                <w:szCs w:val="24"/>
              </w:rPr>
              <w:t>域名地址</w:t>
            </w:r>
          </w:p>
        </w:tc>
        <w:tc>
          <w:tcPr>
            <w:tcW w:w="3118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580E">
              <w:rPr>
                <w:rFonts w:ascii="黑体" w:eastAsia="黑体" w:hAnsi="黑体" w:hint="eastAsia"/>
                <w:sz w:val="24"/>
                <w:szCs w:val="24"/>
              </w:rPr>
              <w:t>IP地址</w:t>
            </w:r>
          </w:p>
        </w:tc>
        <w:tc>
          <w:tcPr>
            <w:tcW w:w="2602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580E" w:rsidRPr="009B580E" w:rsidTr="009B580E">
        <w:trPr>
          <w:trHeight w:val="567"/>
        </w:trPr>
        <w:tc>
          <w:tcPr>
            <w:tcW w:w="152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开放端口</w:t>
            </w:r>
          </w:p>
        </w:tc>
        <w:tc>
          <w:tcPr>
            <w:tcW w:w="6996" w:type="dxa"/>
            <w:gridSpan w:val="3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580E" w:rsidRPr="009B580E" w:rsidTr="009B580E">
        <w:trPr>
          <w:trHeight w:val="567"/>
        </w:trPr>
        <w:tc>
          <w:tcPr>
            <w:tcW w:w="152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系统管理员</w:t>
            </w:r>
          </w:p>
        </w:tc>
        <w:tc>
          <w:tcPr>
            <w:tcW w:w="3118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580E" w:rsidRPr="009B580E" w:rsidTr="002C13B0">
        <w:trPr>
          <w:trHeight w:val="3546"/>
        </w:trPr>
        <w:tc>
          <w:tcPr>
            <w:tcW w:w="1526" w:type="dxa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申请理由</w:t>
            </w:r>
          </w:p>
        </w:tc>
        <w:tc>
          <w:tcPr>
            <w:tcW w:w="6996" w:type="dxa"/>
            <w:gridSpan w:val="3"/>
            <w:vAlign w:val="center"/>
          </w:tcPr>
          <w:p w:rsidR="009B580E" w:rsidRPr="009B580E" w:rsidRDefault="009B580E" w:rsidP="009B58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580E" w:rsidRPr="009B580E" w:rsidTr="009B580E">
        <w:trPr>
          <w:trHeight w:val="2966"/>
        </w:trPr>
        <w:tc>
          <w:tcPr>
            <w:tcW w:w="8522" w:type="dxa"/>
            <w:gridSpan w:val="4"/>
            <w:vAlign w:val="center"/>
          </w:tcPr>
          <w:p w:rsidR="009B580E" w:rsidRDefault="009B580E" w:rsidP="009B580E">
            <w:pPr>
              <w:spacing w:line="48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单位已熟悉、了解《网络安全法》、《中华人民共和国计算机信息系统安全保护条例》、《计算机信息网络国际互联安全保护管理办法》和《信息安全等级保护管理办法》及其他国家信息技术安全的有关法律、法规和行政规章制度。</w:t>
            </w:r>
          </w:p>
          <w:p w:rsidR="009B580E" w:rsidRDefault="009B580E" w:rsidP="009B580E">
            <w:pPr>
              <w:spacing w:line="48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  <w:r w:rsidR="002723FE">
              <w:rPr>
                <w:rFonts w:ascii="黑体" w:eastAsia="黑体" w:hAnsi="黑体" w:hint="eastAsia"/>
                <w:sz w:val="24"/>
                <w:szCs w:val="24"/>
              </w:rPr>
              <w:t>在开放外网期间，对系统运行进行监测，加强系统安全防护能力，发现问题及时上报，并承担相应责任。</w:t>
            </w:r>
          </w:p>
          <w:p w:rsidR="002723FE" w:rsidRDefault="002723FE" w:rsidP="009B580E">
            <w:pPr>
              <w:spacing w:line="48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723FE" w:rsidRDefault="002723FE" w:rsidP="009B580E">
            <w:pPr>
              <w:spacing w:line="48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主要负责人（签字）：</w:t>
            </w:r>
          </w:p>
          <w:p w:rsidR="002723FE" w:rsidRDefault="002723FE" w:rsidP="009B580E">
            <w:pPr>
              <w:spacing w:line="480" w:lineRule="auto"/>
              <w:ind w:firstLine="48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单位盖章</w:t>
            </w:r>
          </w:p>
          <w:p w:rsidR="002723FE" w:rsidRPr="002723FE" w:rsidRDefault="002723FE" w:rsidP="009B580E">
            <w:pPr>
              <w:spacing w:line="480" w:lineRule="auto"/>
              <w:ind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9B580E" w:rsidRDefault="009B580E"/>
    <w:sectPr w:rsidR="009B5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0E"/>
    <w:rsid w:val="00236612"/>
    <w:rsid w:val="002723FE"/>
    <w:rsid w:val="002C13B0"/>
    <w:rsid w:val="009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2018-01-18T07:15:00Z</dcterms:created>
  <dcterms:modified xsi:type="dcterms:W3CDTF">2018-01-18T07:37:00Z</dcterms:modified>
</cp:coreProperties>
</file>